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0C76" w14:textId="77777777" w:rsidR="003526FF" w:rsidRPr="003526FF" w:rsidRDefault="003526FF" w:rsidP="003526F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200372115"/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Засідання Ради з питань внутрішньо перемішених осіб при виконавчому</w:t>
      </w:r>
    </w:p>
    <w:p w14:paraId="3F2FED19" w14:textId="77777777" w:rsidR="003526FF" w:rsidRPr="003526FF" w:rsidRDefault="003526FF" w:rsidP="000F1DF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комітеті Жмеринської міської ради Вінницької області</w:t>
      </w:r>
    </w:p>
    <w:bookmarkEnd w:id="0"/>
    <w:p w14:paraId="2CA7B6F1" w14:textId="77777777" w:rsidR="003526FF" w:rsidRPr="003526FF" w:rsidRDefault="003526FF" w:rsidP="003526FF">
      <w:pPr>
        <w:tabs>
          <w:tab w:val="left" w:pos="4860"/>
        </w:tabs>
        <w:suppressAutoHyphens/>
        <w:spacing w:after="0" w:line="240" w:lineRule="auto"/>
        <w:ind w:right="-2"/>
        <w:jc w:val="center"/>
        <w:outlineLvl w:val="0"/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Протокол № 2</w:t>
      </w:r>
    </w:p>
    <w:p w14:paraId="392213BE" w14:textId="77777777" w:rsidR="003526FF" w:rsidRPr="003526FF" w:rsidRDefault="003526FF" w:rsidP="003526FF">
      <w:pPr>
        <w:tabs>
          <w:tab w:val="left" w:pos="4860"/>
        </w:tabs>
        <w:suppressAutoHyphens/>
        <w:spacing w:after="0" w:line="240" w:lineRule="auto"/>
        <w:ind w:right="-2"/>
        <w:jc w:val="center"/>
        <w:outlineLvl w:val="0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6B5C31D8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Місце проведення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>: Жмеринська міська рада (вул. Центральна,4), зал засідань виконавчого комітету</w:t>
      </w:r>
    </w:p>
    <w:p w14:paraId="4AF112CB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1D6AE22B" w14:textId="77777777" w:rsidR="003526FF" w:rsidRPr="003526FF" w:rsidRDefault="003526FF" w:rsidP="003526FF">
      <w:pPr>
        <w:suppressAutoHyphens/>
        <w:spacing w:after="0" w:line="240" w:lineRule="auto"/>
        <w:ind w:right="-465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Дата проведення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 xml:space="preserve">: </w:t>
      </w:r>
      <w:r>
        <w:rPr>
          <w:rFonts w:ascii="Times New Roman" w:eastAsia="NSimSun" w:hAnsi="Times New Roman" w:cs="Times New Roman"/>
          <w:sz w:val="28"/>
          <w:szCs w:val="28"/>
          <w:u w:val="single"/>
          <w:lang w:val="uk-UA" w:eastAsia="zh-CN"/>
        </w:rPr>
        <w:t>29 травня</w:t>
      </w:r>
      <w:r w:rsidRPr="003526FF">
        <w:rPr>
          <w:rFonts w:ascii="Times New Roman" w:eastAsia="NSimSun" w:hAnsi="Times New Roman" w:cs="Times New Roman"/>
          <w:sz w:val="28"/>
          <w:szCs w:val="28"/>
          <w:u w:val="single"/>
          <w:lang w:val="uk-UA" w:eastAsia="zh-CN"/>
        </w:rPr>
        <w:t xml:space="preserve"> 2025 року</w:t>
      </w:r>
    </w:p>
    <w:p w14:paraId="28735F18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6D13DC88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Час проведення: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NSimSun" w:hAnsi="Times New Roman" w:cs="Times New Roman"/>
          <w:sz w:val="28"/>
          <w:szCs w:val="28"/>
          <w:u w:val="single"/>
          <w:lang w:val="uk-UA" w:eastAsia="zh-CN"/>
        </w:rPr>
        <w:t>16:00 – 17</w:t>
      </w:r>
      <w:r w:rsidRPr="003526FF">
        <w:rPr>
          <w:rFonts w:ascii="Times New Roman" w:eastAsia="NSimSun" w:hAnsi="Times New Roman" w:cs="Times New Roman"/>
          <w:sz w:val="28"/>
          <w:szCs w:val="28"/>
          <w:u w:val="single"/>
          <w:lang w:val="uk-UA" w:eastAsia="zh-CN"/>
        </w:rPr>
        <w:t>:00</w:t>
      </w:r>
    </w:p>
    <w:p w14:paraId="2E002BD1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579DC5AB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Голова Ради: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 xml:space="preserve"> Писарєва Юлія Олександрівна </w:t>
      </w:r>
    </w:p>
    <w:p w14:paraId="5AB51BAB" w14:textId="77777777" w:rsidR="003526FF" w:rsidRPr="003526FF" w:rsidRDefault="003526FF" w:rsidP="003526FF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70F35432" w14:textId="77777777" w:rsidR="003526FF" w:rsidRPr="003526FF" w:rsidRDefault="003526FF" w:rsidP="003526FF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Заступник голови Ради: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 xml:space="preserve"> Вартовнік Людмила Василівна</w:t>
      </w:r>
    </w:p>
    <w:p w14:paraId="41F203A4" w14:textId="77777777" w:rsidR="003526FF" w:rsidRPr="003526FF" w:rsidRDefault="003526FF" w:rsidP="003526FF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7C827F9E" w14:textId="77777777" w:rsidR="003526FF" w:rsidRPr="003526FF" w:rsidRDefault="003526FF" w:rsidP="003526FF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 xml:space="preserve">Секретар Ради: 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>Божко Валентина Миколаївна</w:t>
      </w:r>
    </w:p>
    <w:p w14:paraId="3566D6D2" w14:textId="77777777" w:rsidR="003526FF" w:rsidRPr="003526FF" w:rsidRDefault="003526FF" w:rsidP="003526FF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</w:p>
    <w:p w14:paraId="454C0B08" w14:textId="77777777" w:rsidR="003526FF" w:rsidRPr="003526FF" w:rsidRDefault="003526FF" w:rsidP="003526FF">
      <w:pPr>
        <w:tabs>
          <w:tab w:val="left" w:pos="2610"/>
        </w:tabs>
        <w:suppressAutoHyphens/>
        <w:spacing w:after="0" w:line="240" w:lineRule="auto"/>
        <w:ind w:right="-465"/>
        <w:rPr>
          <w:rFonts w:ascii="Times New Roman" w:eastAsia="NSimSun" w:hAnsi="Times New Roman" w:cs="Times New Roman"/>
          <w:sz w:val="28"/>
          <w:szCs w:val="28"/>
          <w:lang w:val="uk-UA" w:eastAsia="zh-CN"/>
        </w:rPr>
      </w:pPr>
      <w:r w:rsidRPr="003526FF">
        <w:rPr>
          <w:rFonts w:ascii="Times New Roman" w:eastAsia="NSimSun" w:hAnsi="Times New Roman" w:cs="Times New Roman"/>
          <w:b/>
          <w:bCs/>
          <w:sz w:val="28"/>
          <w:szCs w:val="28"/>
          <w:lang w:val="uk-UA" w:eastAsia="zh-CN"/>
        </w:rPr>
        <w:t>Присутні члени Ради:</w:t>
      </w:r>
      <w:r w:rsidRPr="003526FF">
        <w:rPr>
          <w:rFonts w:ascii="Times New Roman" w:eastAsia="NSimSun" w:hAnsi="Times New Roman" w:cs="Times New Roman"/>
          <w:sz w:val="28"/>
          <w:szCs w:val="28"/>
          <w:lang w:val="uk-UA" w:eastAsia="zh-CN"/>
        </w:rPr>
        <w:t xml:space="preserve"> </w:t>
      </w:r>
    </w:p>
    <w:p w14:paraId="11501C75" w14:textId="77777777" w:rsidR="003526FF" w:rsidRPr="003526FF" w:rsidRDefault="003526FF" w:rsidP="003526FF">
      <w:pPr>
        <w:tabs>
          <w:tab w:val="left" w:pos="2610"/>
        </w:tabs>
        <w:suppressAutoHyphens/>
        <w:spacing w:after="0" w:line="240" w:lineRule="auto"/>
        <w:ind w:right="-46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9607338" w14:textId="77777777" w:rsidR="003526FF" w:rsidRDefault="003526FF" w:rsidP="003526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Боровська Ольга Геннадіївна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-заступник міського голови з питань діяльності виконавчих органів ради;</w:t>
      </w:r>
    </w:p>
    <w:p w14:paraId="14310676" w14:textId="77777777" w:rsidR="00067A3A" w:rsidRPr="003526FF" w:rsidRDefault="00067A3A" w:rsidP="003526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Ламига Анжеліка Анатоліївна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- </w:t>
      </w:r>
      <w:r w:rsidRPr="00067A3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головний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спеціаліст відділу соціальної підтримки пільгових категорій громадян, внутрішньо переміщених осіб та осіб з інвалідністю, управління соціального захисту населення та охорони здоров’я Жмеринської міської ради;</w:t>
      </w:r>
    </w:p>
    <w:p w14:paraId="37D18B8C" w14:textId="77777777" w:rsidR="003526FF" w:rsidRPr="003526FF" w:rsidRDefault="003526FF" w:rsidP="003526F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Кісілюк Тетяна Федорівна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>-заступник начальника управління освіти Жмеринської міської ради;</w:t>
      </w:r>
    </w:p>
    <w:p w14:paraId="7CE359EA" w14:textId="77777777" w:rsidR="003526FF" w:rsidRDefault="003526FF" w:rsidP="00DA37A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Шаповалюк Алла Вікторівна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-головний спеціаліст з питань комунального майна управління житлового - комунального господ</w:t>
      </w:r>
      <w:r w:rsidR="007E2D22">
        <w:rPr>
          <w:rFonts w:ascii="Times New Roman" w:eastAsia="Calibri" w:hAnsi="Times New Roman" w:cs="Times New Roman"/>
          <w:sz w:val="28"/>
          <w:szCs w:val="28"/>
          <w:lang w:val="uk-UA"/>
        </w:rPr>
        <w:t>арства Жмеринської міської ради;</w:t>
      </w:r>
    </w:p>
    <w:p w14:paraId="38FD60F7" w14:textId="77777777" w:rsidR="00D31F69" w:rsidRPr="00D31F69" w:rsidRDefault="00D31F69" w:rsidP="00DA37A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1F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Вишинська Світлана Василівна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внутрішньо переміщена особа</w:t>
      </w:r>
      <w:r w:rsidR="007E2D2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B7DC06A" w14:textId="77777777" w:rsidR="00DA37A0" w:rsidRPr="003526FF" w:rsidRDefault="00DA37A0" w:rsidP="00DA37A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4B96CC" w14:textId="77777777" w:rsidR="003526FF" w:rsidRPr="003526FF" w:rsidRDefault="003526FF" w:rsidP="003526F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Запрошені:</w:t>
      </w:r>
    </w:p>
    <w:p w14:paraId="38E4E65A" w14:textId="77777777" w:rsidR="003526FF" w:rsidRPr="003526FF" w:rsidRDefault="00AE624E" w:rsidP="003526FF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624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Лавриненко Юлія Віталіївна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 w:rsidR="000F1D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 служби у справах дітей та внутрішньо переміщена особа</w:t>
      </w:r>
      <w:r w:rsidR="007E2D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0F1D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14:paraId="4065E728" w14:textId="515B12B0" w:rsidR="00747BCB" w:rsidRPr="00C536A2" w:rsidRDefault="003526FF" w:rsidP="00C536A2">
      <w:pPr>
        <w:tabs>
          <w:tab w:val="left" w:pos="192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Відсутні члени Ради: </w:t>
      </w:r>
      <w:r w:rsidR="00163438" w:rsidRPr="0030724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Сас Альона Ігорівна</w:t>
      </w:r>
      <w:r w:rsidR="008D2D14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,</w:t>
      </w:r>
      <w:r w:rsidR="00163438" w:rsidRPr="00307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26F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Кузьміна Лариса Василівн</w:t>
      </w:r>
      <w:r w:rsidR="00067A3A" w:rsidRPr="0030724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а, </w:t>
      </w:r>
      <w:proofErr w:type="spellStart"/>
      <w:r w:rsidRPr="003526F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Нагорська</w:t>
      </w:r>
      <w:proofErr w:type="spellEnd"/>
      <w:r w:rsidRPr="003526F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Юлія Володимирівна</w:t>
      </w:r>
      <w:r w:rsidR="00307242" w:rsidRPr="0030724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Приймак Світлана Вікторівна, </w:t>
      </w:r>
      <w:r w:rsidR="00067A3A" w:rsidRPr="003526FF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Сільченко Андрій Володимирович</w:t>
      </w:r>
      <w:r w:rsidR="0030724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.</w:t>
      </w:r>
    </w:p>
    <w:p w14:paraId="2061C8EB" w14:textId="77777777" w:rsidR="003526FF" w:rsidRPr="003526FF" w:rsidRDefault="003526FF" w:rsidP="003526FF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ПОРЯДОК ДЕННИЙ:</w:t>
      </w:r>
    </w:p>
    <w:p w14:paraId="62659B9D" w14:textId="77777777" w:rsidR="003526FF" w:rsidRPr="001C7A0E" w:rsidRDefault="001C7A0E" w:rsidP="001C7A0E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3526FF" w:rsidRPr="001C7A0E">
        <w:rPr>
          <w:rFonts w:ascii="Times New Roman" w:eastAsia="Calibri" w:hAnsi="Times New Roman" w:cs="Times New Roman"/>
          <w:sz w:val="28"/>
          <w:szCs w:val="28"/>
          <w:lang w:val="uk-UA"/>
        </w:rPr>
        <w:t>Актуальні питання реєстрації місця проживання ВПО</w:t>
      </w:r>
    </w:p>
    <w:p w14:paraId="6F0FB15F" w14:textId="77777777" w:rsidR="003526FF" w:rsidRDefault="003526FF" w:rsidP="003526FF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Обговорення Порядку внесення відомостей про адресу задекларованого/зареєстрованого місця проживання дітей ВПО 2010 та 2011 року народження</w:t>
      </w:r>
      <w:r w:rsidR="00F72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(Постанова КМУ №820</w:t>
      </w:r>
    </w:p>
    <w:p w14:paraId="48147376" w14:textId="77777777" w:rsidR="003526FF" w:rsidRDefault="003526FF" w:rsidP="003526FF">
      <w:pPr>
        <w:spacing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дітей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їхнім задекларованим/зареєстрованим місцем проживання вважається адреса місця проживання (перебування) одного з батьків або іншого законного представника.</w:t>
      </w:r>
    </w:p>
    <w:p w14:paraId="539E49B6" w14:textId="77777777" w:rsidR="003526FF" w:rsidRDefault="003526FF" w:rsidP="003526FF">
      <w:pPr>
        <w:spacing w:line="25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>Ця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постанова має на меті </w:t>
      </w:r>
      <w:r w:rsidRPr="00F729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спростити бюрократичні процедури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ВПО</w:t>
      </w:r>
      <w:r w:rsidR="00E31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осіб, що проживають у зонах бойових дій чи на окупованих територіях, допомагаючи їм офіційно підтвердити місце проживання).</w:t>
      </w:r>
    </w:p>
    <w:p w14:paraId="7A7EAEC5" w14:textId="77777777" w:rsidR="00E3162E" w:rsidRDefault="00E3162E" w:rsidP="00E3162E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Проблеми отримання довідок та взаємодії з міграційною службою.</w:t>
      </w:r>
    </w:p>
    <w:p w14:paraId="6903ABBB" w14:textId="77777777" w:rsidR="00E3162E" w:rsidRPr="00E3162E" w:rsidRDefault="00E3162E" w:rsidP="00E3162E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Пропозиції щодо спрощення процедури.</w:t>
      </w:r>
    </w:p>
    <w:p w14:paraId="4CE021FD" w14:textId="77777777" w:rsidR="00E3162E" w:rsidRPr="00267613" w:rsidRDefault="00267613" w:rsidP="0026761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E3162E" w:rsidRPr="00267613">
        <w:rPr>
          <w:rFonts w:ascii="Times New Roman" w:eastAsia="Calibri" w:hAnsi="Times New Roman" w:cs="Times New Roman"/>
          <w:sz w:val="28"/>
          <w:szCs w:val="28"/>
          <w:lang w:val="uk-UA"/>
        </w:rPr>
        <w:t>Опитування ВПО: проблеми та шляхи вирішення</w:t>
      </w:r>
    </w:p>
    <w:p w14:paraId="4D84C6D1" w14:textId="77777777" w:rsidR="00E3162E" w:rsidRDefault="00E3162E" w:rsidP="00E3162E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Причини відмови ВПО від участі опитування </w:t>
      </w:r>
    </w:p>
    <w:p w14:paraId="79CC2CF1" w14:textId="77777777" w:rsidR="00E3162E" w:rsidRDefault="00E3162E" w:rsidP="00E3162E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Вплив опитувань на формування політики підтримки ВПО</w:t>
      </w:r>
    </w:p>
    <w:p w14:paraId="28E524C5" w14:textId="77777777" w:rsidR="00E3162E" w:rsidRDefault="00E3162E" w:rsidP="00E3162E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Напрацювання механізмів заохочення участі</w:t>
      </w:r>
    </w:p>
    <w:p w14:paraId="79C05FEC" w14:textId="77777777" w:rsidR="00E3162E" w:rsidRPr="00267613" w:rsidRDefault="00267613" w:rsidP="0026761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E3162E" w:rsidRPr="00267613">
        <w:rPr>
          <w:rFonts w:ascii="Times New Roman" w:eastAsia="Calibri" w:hAnsi="Times New Roman" w:cs="Times New Roman"/>
          <w:sz w:val="28"/>
          <w:szCs w:val="28"/>
          <w:lang w:val="uk-UA"/>
        </w:rPr>
        <w:t>Підсумки засідання та ухвалення рішень</w:t>
      </w:r>
    </w:p>
    <w:p w14:paraId="642CD013" w14:textId="77777777" w:rsidR="00E3162E" w:rsidRPr="00E3162E" w:rsidRDefault="00E3162E" w:rsidP="00E3162E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подальших кроків.</w:t>
      </w:r>
    </w:p>
    <w:p w14:paraId="2637661C" w14:textId="77777777" w:rsidR="003526FF" w:rsidRPr="003526FF" w:rsidRDefault="003526FF" w:rsidP="003526FF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365507A8" w14:textId="77777777" w:rsidR="00743D50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 першому питанню: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Юлію ПИСАРЄВУ, голову Ради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яка ознайомила присутніх </w:t>
      </w:r>
      <w:r w:rsidR="00743D50">
        <w:rPr>
          <w:rFonts w:ascii="Times New Roman" w:eastAsia="Calibri" w:hAnsi="Times New Roman" w:cs="Times New Roman"/>
          <w:sz w:val="28"/>
          <w:szCs w:val="28"/>
          <w:lang w:val="uk-UA"/>
        </w:rPr>
        <w:t>з ускладненнями</w:t>
      </w:r>
      <w:r w:rsidR="00A401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отриманні</w:t>
      </w:r>
      <w:r w:rsidR="00743D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3D50">
        <w:rPr>
          <w:rFonts w:ascii="Times New Roman" w:eastAsia="Calibri" w:hAnsi="Times New Roman" w:cs="Times New Roman"/>
          <w:sz w:val="28"/>
          <w:szCs w:val="28"/>
        </w:rPr>
        <w:t>ID</w:t>
      </w:r>
      <w:r w:rsidR="00743D50" w:rsidRPr="00743D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3D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карток, для дітей 2010-2011рр., через місце їх реєстрації, яке </w:t>
      </w:r>
      <w:r w:rsidR="00743D50" w:rsidRPr="00743D50">
        <w:rPr>
          <w:rFonts w:ascii="Times New Roman" w:eastAsia="Calibri" w:hAnsi="Times New Roman" w:cs="Times New Roman"/>
          <w:sz w:val="28"/>
          <w:szCs w:val="28"/>
          <w:lang w:val="uk-UA"/>
        </w:rPr>
        <w:t>знаходиться на тимчасово окупованій Російською Федерацією території України, а також на територіях, на яких ведуться (велися) бойові дії</w:t>
      </w:r>
      <w:r w:rsidR="0016343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7137672" w14:textId="77777777" w:rsidR="00747BCB" w:rsidRPr="00747BCB" w:rsidRDefault="00163438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 постанови КМУ №820</w:t>
      </w:r>
      <w:r w:rsidR="00900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7BCB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="00747BCB" w:rsidRPr="00747BCB">
        <w:rPr>
          <w:rFonts w:ascii="Times New Roman" w:eastAsia="Calibri" w:hAnsi="Times New Roman" w:cs="Times New Roman"/>
          <w:sz w:val="28"/>
          <w:szCs w:val="28"/>
          <w:lang w:val="ru-RU"/>
        </w:rPr>
        <w:t>а період тимчасової окупації території України адресою задекларованого/зареєстрованого місця проживання (перебування) дитини вважається адреса задекларованого/зареєстрованого місця проживання (перебування) її законних представників чи одного з них, з яким проживає дитина.</w:t>
      </w:r>
    </w:p>
    <w:p w14:paraId="40B3D904" w14:textId="77777777" w:rsidR="00163438" w:rsidRPr="00743D50" w:rsidRDefault="00747BCB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дає </w:t>
      </w:r>
      <w:r w:rsidR="00900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можливість внесення відомостей про адресу задекларованого/зареєстрованого місця проживання дітей ВПО, що полегшить питання з отримання </w:t>
      </w:r>
      <w:r w:rsidR="00900F1B">
        <w:rPr>
          <w:rFonts w:ascii="Times New Roman" w:eastAsia="Calibri" w:hAnsi="Times New Roman" w:cs="Times New Roman"/>
          <w:sz w:val="28"/>
          <w:szCs w:val="28"/>
        </w:rPr>
        <w:t>ID</w:t>
      </w:r>
      <w:r w:rsidR="00900F1B" w:rsidRPr="00743D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0F1B">
        <w:rPr>
          <w:rFonts w:ascii="Times New Roman" w:eastAsia="Calibri" w:hAnsi="Times New Roman" w:cs="Times New Roman"/>
          <w:sz w:val="28"/>
          <w:szCs w:val="28"/>
          <w:lang w:val="uk-UA"/>
        </w:rPr>
        <w:t>карток.</w:t>
      </w:r>
    </w:p>
    <w:p w14:paraId="4E9953FB" w14:textId="77777777" w:rsidR="003526FF" w:rsidRPr="003526FF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ВИСТУПИЛА:</w:t>
      </w:r>
    </w:p>
    <w:p w14:paraId="506B35B4" w14:textId="79338BBC" w:rsidR="0067510F" w:rsidRPr="00CA49EB" w:rsidRDefault="003526FF" w:rsidP="00CA49EB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1.Ольга БОРОВСЬКА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526F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заступник міського голови з питань діяльності виконавчих органів ради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200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яка </w:t>
      </w:r>
      <w:r w:rsidR="00900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дуже змістовно доповнила виступ голови ради, та розповіла про механізм декларування місця проживання через додаток «Дія», одна </w:t>
      </w:r>
      <w:r w:rsidR="00A40179">
        <w:rPr>
          <w:rFonts w:ascii="Times New Roman" w:eastAsia="Calibri" w:hAnsi="Times New Roman" w:cs="Times New Roman"/>
          <w:sz w:val="28"/>
          <w:szCs w:val="28"/>
          <w:lang w:val="uk-UA"/>
        </w:rPr>
        <w:t>умова- це наявність довідки ВПО, або як альтернатива звернутися у ЦНАП.</w:t>
      </w:r>
      <w:r w:rsidR="00CA49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</w:t>
      </w:r>
      <w:r w:rsidR="00900F1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ри своєму виступі</w:t>
      </w:r>
      <w:r w:rsidR="00CA49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зауважила</w:t>
      </w:r>
      <w:r w:rsidR="00900F1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що відбулися зміни </w:t>
      </w:r>
      <w:r w:rsidR="00CA49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</w:t>
      </w:r>
      <w:r w:rsidR="00900F1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виконавчих органах ради, а саме «Кузьміна Лариса Василівна-головний спеціаліст відділу стратегії розвитку громади, </w:t>
      </w:r>
      <w:proofErr w:type="spellStart"/>
      <w:r w:rsidR="00900F1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енергоменеджер</w:t>
      </w:r>
      <w:proofErr w:type="spellEnd"/>
      <w:r w:rsidR="00CA49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="00900F1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управління економіки та розвитку інфраструктури виконавчого комітету Жмеринської міської ради», більше не являється працівником виконавчого комітету </w:t>
      </w:r>
      <w:r w:rsidR="0082008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 потребує заміни, як член ради з питань ВПО.</w:t>
      </w:r>
    </w:p>
    <w:p w14:paraId="065684BD" w14:textId="402EFFD5" w:rsidR="001A067F" w:rsidRDefault="0067510F" w:rsidP="001A067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процесі виступу, маючи рекомендаційний характер, торкнулися теми оздоровлення дітей, де </w:t>
      </w:r>
      <w:r w:rsidR="00CA49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Боровська О.Г.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розповіла про алгоритм</w:t>
      </w:r>
      <w:r w:rsidR="00CA49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оздоровлення дітей</w:t>
      </w:r>
      <w:r w:rsidR="001A067F" w:rsidRPr="001A06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A06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 порекомендувала усім бажаючим звернутися за наданням консультацій до спеціалістів</w:t>
      </w:r>
      <w:r w:rsidR="001A067F" w:rsidRPr="001A06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A06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відділ оздоровлення та сімейної політики, управління соціального захисту населення та охорони здоров’я Жмеринської міської ради, яка є експертом у цьому питанні та веде облік дітей що потребують оздоровлення (багатодітних, УБД, ВПО та </w:t>
      </w:r>
      <w:proofErr w:type="spellStart"/>
      <w:r w:rsidR="001A06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інш</w:t>
      </w:r>
      <w:proofErr w:type="spellEnd"/>
      <w:r w:rsidR="001A067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.).</w:t>
      </w:r>
    </w:p>
    <w:p w14:paraId="38749E5D" w14:textId="18DD04D5" w:rsidR="005135C6" w:rsidRPr="0082008C" w:rsidRDefault="001A067F" w:rsidP="001A067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також обговорювалося питання </w:t>
      </w:r>
      <w:r w:rsidR="005135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інтеграці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ї</w:t>
      </w:r>
      <w:r w:rsidR="005135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внутрішньо переміщених осіб в життя громад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</w:t>
      </w:r>
      <w:r w:rsidR="005135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 якій вони фактично проживають та</w:t>
      </w:r>
      <w:r w:rsidR="005135C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набрання </w:t>
      </w:r>
      <w:r w:rsidR="003006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чинності Закону України № 3703 «Про внесення змін до деяких законів України щодо народовладдя на рівні місцевого самоврядування».</w:t>
      </w:r>
    </w:p>
    <w:p w14:paraId="6CEC25BB" w14:textId="77777777" w:rsidR="00717E8A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2.Тетяна КІСІЛЮК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526F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заступник начальника управління освіти Жмеринської міської ради</w:t>
      </w:r>
      <w:r w:rsidR="00717E8A">
        <w:rPr>
          <w:rFonts w:ascii="Times New Roman" w:eastAsia="Calibri" w:hAnsi="Times New Roman" w:cs="Times New Roman"/>
          <w:sz w:val="28"/>
          <w:szCs w:val="28"/>
          <w:lang w:val="uk-UA"/>
        </w:rPr>
        <w:t>, розповіла про потребу Жмеринських ліцеїв в асистентах-</w:t>
      </w:r>
      <w:r w:rsidR="00A40179">
        <w:rPr>
          <w:rFonts w:ascii="Times New Roman" w:eastAsia="Calibri" w:hAnsi="Times New Roman" w:cs="Times New Roman"/>
          <w:sz w:val="28"/>
          <w:szCs w:val="28"/>
          <w:lang w:val="uk-UA"/>
        </w:rPr>
        <w:t>дитин</w:t>
      </w:r>
      <w:r w:rsidR="00717E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и, про введення такої посади, це додаткова можливість для працевлаштування. </w:t>
      </w:r>
    </w:p>
    <w:p w14:paraId="3A706FDE" w14:textId="77777777" w:rsidR="003526FF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3.Валентина БОЖКО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526F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секретар Ради</w:t>
      </w:r>
      <w:r w:rsidRPr="003526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6751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наголосила, що проблема </w:t>
      </w:r>
      <w:r w:rsidR="00471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місця </w:t>
      </w:r>
      <w:r w:rsidR="006751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реєстрації </w:t>
      </w:r>
      <w:r w:rsidR="00471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дітей </w:t>
      </w:r>
      <w:r w:rsidR="006751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тільки при отриманні </w:t>
      </w:r>
      <w:r w:rsidR="004718DB">
        <w:rPr>
          <w:rFonts w:ascii="Times New Roman" w:eastAsia="Calibri" w:hAnsi="Times New Roman" w:cs="Times New Roman"/>
          <w:sz w:val="28"/>
          <w:szCs w:val="28"/>
        </w:rPr>
        <w:t>ID</w:t>
      </w:r>
      <w:r w:rsidR="004718DB" w:rsidRPr="00743D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718DB">
        <w:rPr>
          <w:rFonts w:ascii="Times New Roman" w:eastAsia="Calibri" w:hAnsi="Times New Roman" w:cs="Times New Roman"/>
          <w:sz w:val="28"/>
          <w:szCs w:val="28"/>
          <w:lang w:val="uk-UA"/>
        </w:rPr>
        <w:t>карток, а є актуальної для усіх батьків, діти яких народилися починаючи з 2014 року, а їх майно знаходиться досі під окупацією або ведуться бойові дії.</w:t>
      </w:r>
    </w:p>
    <w:p w14:paraId="06807816" w14:textId="77777777" w:rsidR="005135C6" w:rsidRDefault="004718DB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 про гостру потребу родин ВПО у власному житлі, багато сімей з 2014 року орендують житло по сьогодні</w:t>
      </w:r>
      <w:r w:rsidR="00432B2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5135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98B8EB4" w14:textId="77777777" w:rsidR="004718DB" w:rsidRPr="003526FF" w:rsidRDefault="005135C6" w:rsidP="003526F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Коротко говорила про законопроект 1161, який, після підписання, дозволить компенсувати своє майно на окупованих територій, при наявності права власності.</w:t>
      </w:r>
    </w:p>
    <w:p w14:paraId="49EE5765" w14:textId="77777777" w:rsidR="00432B21" w:rsidRDefault="00170B1F" w:rsidP="001A067F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lastRenderedPageBreak/>
        <w:t>4</w:t>
      </w:r>
      <w:r w:rsidR="00432B21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.</w:t>
      </w:r>
      <w:r w:rsidR="00432B21" w:rsidRPr="003526FF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Ламига Анжеліка Анатоліївна</w:t>
      </w:r>
      <w:r w:rsidR="00432B21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- </w:t>
      </w:r>
      <w:r w:rsidR="00432B21" w:rsidRPr="00432B21">
        <w:rPr>
          <w:rFonts w:ascii="Times New Roman" w:eastAsia="Calibri" w:hAnsi="Times New Roman" w:cs="Times New Roman"/>
          <w:iCs/>
          <w:sz w:val="28"/>
          <w:szCs w:val="28"/>
          <w:u w:val="single"/>
          <w:lang w:val="uk-UA"/>
        </w:rPr>
        <w:t>головний спеціаліст відділу соціальної підтримки пільгових категорій громадян, внутрішньо переміщених осіб та осіб з інвалідністю, управління соціального захисту населення та охорони здоров’я Жмеринської міської ра</w:t>
      </w:r>
      <w:r w:rsidR="00432B21">
        <w:rPr>
          <w:rFonts w:ascii="Times New Roman" w:eastAsia="Calibri" w:hAnsi="Times New Roman" w:cs="Times New Roman"/>
          <w:iCs/>
          <w:sz w:val="28"/>
          <w:szCs w:val="28"/>
          <w:u w:val="single"/>
          <w:lang w:val="uk-UA"/>
        </w:rPr>
        <w:t xml:space="preserve">ди, </w:t>
      </w:r>
      <w:r w:rsidR="00DE4CF2" w:rsidRP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розповіла про новий законопроект, стосовно інвентаризації </w:t>
      </w:r>
      <w:r w:rsid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та обліку земельних ділянок по усім громадам України, в подальшому для створення мапи та фонду соціального житла.</w:t>
      </w:r>
    </w:p>
    <w:p w14:paraId="579BACE2" w14:textId="1D1BEE82" w:rsidR="00DE4CF2" w:rsidRDefault="00D3103A" w:rsidP="001A067F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  </w:t>
      </w:r>
      <w:r w:rsidR="001A06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А також </w:t>
      </w:r>
      <w:proofErr w:type="spellStart"/>
      <w:r w:rsidR="001A06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Ламига</w:t>
      </w:r>
      <w:proofErr w:type="spellEnd"/>
      <w:r w:rsidR="001A06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А.А. доповіла</w:t>
      </w:r>
      <w:r w:rsid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 </w:t>
      </w:r>
      <w:r w:rsidR="001A06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результати </w:t>
      </w:r>
      <w:r w:rsid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опитування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оцінювання </w:t>
      </w:r>
      <w:r w:rsid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потреб ВПО через </w:t>
      </w:r>
      <w:r w:rsidR="00DE4CF2">
        <w:rPr>
          <w:rFonts w:ascii="Times New Roman" w:eastAsia="Calibri" w:hAnsi="Times New Roman" w:cs="Times New Roman"/>
          <w:iCs/>
          <w:sz w:val="28"/>
          <w:szCs w:val="28"/>
        </w:rPr>
        <w:t>google</w:t>
      </w:r>
      <w:r w:rsid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форми,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провели аналіз інформації про становище і життєві обставини</w:t>
      </w:r>
      <w:r w:rsidR="00DE4CF2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ВПО з метою визначення потреб, їх видів і обсягів. За результатами дослідження була проведена робота щодо поліпшення доступності та якості послуг для ВПО у громаді.</w:t>
      </w:r>
    </w:p>
    <w:p w14:paraId="0A444939" w14:textId="77777777" w:rsidR="000C5A41" w:rsidRDefault="000C5A41" w:rsidP="003526F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8B9D17E" w14:textId="77777777" w:rsidR="003526FF" w:rsidRPr="003526FF" w:rsidRDefault="003526FF" w:rsidP="003526F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0BA6BB0C" w14:textId="77777777" w:rsidR="000C5A41" w:rsidRPr="000C5A41" w:rsidRDefault="000C5A41" w:rsidP="000C5A41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5A41">
        <w:rPr>
          <w:rFonts w:ascii="Times New Roman" w:eastAsia="Calibri" w:hAnsi="Times New Roman" w:cs="Times New Roman"/>
          <w:sz w:val="28"/>
          <w:szCs w:val="28"/>
          <w:lang w:val="uk-UA"/>
        </w:rPr>
        <w:t>Що декларування місця проживання можливе через додаток «Дія», одна умова- це наявність довідки ВПО, або як альтернатива звернутися у ЦНАП.</w:t>
      </w:r>
    </w:p>
    <w:p w14:paraId="166280F8" w14:textId="77777777" w:rsidR="000C5A41" w:rsidRDefault="000C5A41" w:rsidP="000C5A41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Тримати в полі зору всі законопроекти, державні, міжнародні стосовно житла, соціального фонду, земельних ділянок, розроблених програм алгоритмів, всього що допоможе покращати та прискорити можливість для ВПО отримання житла. </w:t>
      </w:r>
    </w:p>
    <w:p w14:paraId="5BFA7A1E" w14:textId="77777777" w:rsidR="00D3103A" w:rsidRPr="000C5A41" w:rsidRDefault="00D3103A" w:rsidP="000C5A41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Надалі планувати більш детально ознайомитись з результатами дослідження.</w:t>
      </w:r>
    </w:p>
    <w:p w14:paraId="332BAA70" w14:textId="77777777" w:rsidR="003526FF" w:rsidRPr="003526FF" w:rsidRDefault="003526FF" w:rsidP="000C5A41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147CB5" w14:textId="77777777" w:rsidR="003526FF" w:rsidRPr="003526FF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C00F87A" w14:textId="77777777" w:rsidR="003526FF" w:rsidRPr="003526FF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Голова Ради _______________________  Юлія ПИСАРЄВА</w:t>
      </w:r>
    </w:p>
    <w:p w14:paraId="4C496086" w14:textId="77777777" w:rsidR="003526FF" w:rsidRPr="003526FF" w:rsidRDefault="003526FF" w:rsidP="003526F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2122E90" w14:textId="219FCB56" w:rsidR="00A13CA9" w:rsidRPr="00CC742F" w:rsidRDefault="003526FF" w:rsidP="00CC742F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526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Секретар Ради ______________________ Валентина БОЖКО</w:t>
      </w:r>
    </w:p>
    <w:sectPr w:rsidR="00A13CA9" w:rsidRPr="00CC74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2BFD"/>
    <w:multiLevelType w:val="hybridMultilevel"/>
    <w:tmpl w:val="84B81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33467"/>
    <w:multiLevelType w:val="hybridMultilevel"/>
    <w:tmpl w:val="7A627D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74AA8"/>
    <w:multiLevelType w:val="hybridMultilevel"/>
    <w:tmpl w:val="4A10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D8F"/>
    <w:multiLevelType w:val="hybridMultilevel"/>
    <w:tmpl w:val="EB94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4045B"/>
    <w:multiLevelType w:val="hybridMultilevel"/>
    <w:tmpl w:val="95AEA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2F41C3"/>
    <w:multiLevelType w:val="hybridMultilevel"/>
    <w:tmpl w:val="8F02AD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0619A"/>
    <w:multiLevelType w:val="hybridMultilevel"/>
    <w:tmpl w:val="1E920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BD7835"/>
    <w:multiLevelType w:val="hybridMultilevel"/>
    <w:tmpl w:val="0A106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AB"/>
    <w:rsid w:val="000216FC"/>
    <w:rsid w:val="00067A3A"/>
    <w:rsid w:val="000C5A41"/>
    <w:rsid w:val="000E57E9"/>
    <w:rsid w:val="000F1DF7"/>
    <w:rsid w:val="00163438"/>
    <w:rsid w:val="00170B1F"/>
    <w:rsid w:val="00190068"/>
    <w:rsid w:val="001A067F"/>
    <w:rsid w:val="001C7A0E"/>
    <w:rsid w:val="00267613"/>
    <w:rsid w:val="002B188D"/>
    <w:rsid w:val="0030065E"/>
    <w:rsid w:val="00307242"/>
    <w:rsid w:val="00314170"/>
    <w:rsid w:val="0033263D"/>
    <w:rsid w:val="003526FF"/>
    <w:rsid w:val="00432B21"/>
    <w:rsid w:val="004718DB"/>
    <w:rsid w:val="005135C6"/>
    <w:rsid w:val="005D1CDA"/>
    <w:rsid w:val="0066721D"/>
    <w:rsid w:val="0067510F"/>
    <w:rsid w:val="00717E8A"/>
    <w:rsid w:val="00743D50"/>
    <w:rsid w:val="00747BCB"/>
    <w:rsid w:val="00783317"/>
    <w:rsid w:val="007871B7"/>
    <w:rsid w:val="007944C2"/>
    <w:rsid w:val="007E2D22"/>
    <w:rsid w:val="0082008C"/>
    <w:rsid w:val="008D2D14"/>
    <w:rsid w:val="00900F1B"/>
    <w:rsid w:val="00A13CA9"/>
    <w:rsid w:val="00A40179"/>
    <w:rsid w:val="00AE624E"/>
    <w:rsid w:val="00AF777A"/>
    <w:rsid w:val="00B71F75"/>
    <w:rsid w:val="00C536A2"/>
    <w:rsid w:val="00CA49EB"/>
    <w:rsid w:val="00CC742F"/>
    <w:rsid w:val="00CD3271"/>
    <w:rsid w:val="00D3103A"/>
    <w:rsid w:val="00D31F69"/>
    <w:rsid w:val="00D9113B"/>
    <w:rsid w:val="00DA37A0"/>
    <w:rsid w:val="00DC7BBA"/>
    <w:rsid w:val="00DE326A"/>
    <w:rsid w:val="00DE4CF2"/>
    <w:rsid w:val="00E3162E"/>
    <w:rsid w:val="00F245AB"/>
    <w:rsid w:val="00F7297E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2AB3"/>
  <w15:chartTrackingRefBased/>
  <w15:docId w15:val="{C55B3849-145C-45AB-BDE6-061C49A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Христина Коломієць</cp:lastModifiedBy>
  <cp:revision>2</cp:revision>
  <dcterms:created xsi:type="dcterms:W3CDTF">2025-06-20T05:55:00Z</dcterms:created>
  <dcterms:modified xsi:type="dcterms:W3CDTF">2025-06-20T05:55:00Z</dcterms:modified>
</cp:coreProperties>
</file>